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8A2415" w:rsidRDefault="00093936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Style w:val="31"/>
          <w:rFonts w:eastAsia="Arial Unicode MS"/>
          <w:bCs w:val="0"/>
          <w:sz w:val="44"/>
          <w:szCs w:val="28"/>
        </w:rPr>
      </w:pPr>
      <w:r w:rsidRPr="008A2415">
        <w:rPr>
          <w:rStyle w:val="31"/>
          <w:rFonts w:eastAsia="Arial Unicode MS"/>
          <w:sz w:val="44"/>
          <w:szCs w:val="28"/>
        </w:rPr>
        <w:t>МІЖНАРОДН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А</w:t>
      </w:r>
      <w:r w:rsidRPr="008A2415">
        <w:rPr>
          <w:rStyle w:val="31"/>
          <w:rFonts w:eastAsia="Arial Unicode MS"/>
          <w:sz w:val="44"/>
          <w:szCs w:val="28"/>
        </w:rPr>
        <w:t xml:space="preserve"> 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ДІЯЛЬНІСТЬ</w:t>
      </w:r>
    </w:p>
    <w:p w:rsidR="00E170B0" w:rsidRPr="008A2415" w:rsidRDefault="00AE2A85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44"/>
          <w:szCs w:val="28"/>
        </w:rPr>
      </w:pPr>
      <w:r w:rsidRPr="008A2415">
        <w:rPr>
          <w:rStyle w:val="31"/>
          <w:rFonts w:eastAsia="Arial Unicode MS"/>
          <w:bCs w:val="0"/>
          <w:sz w:val="44"/>
          <w:szCs w:val="28"/>
        </w:rPr>
        <w:t>УМАНСЬКОГО НУС</w:t>
      </w:r>
    </w:p>
    <w:p w:rsidR="00E170B0" w:rsidRPr="00324DC3" w:rsidRDefault="00E170B0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E170B0" w:rsidRPr="00324DC3" w:rsidSect="004C4B07">
          <w:pgSz w:w="11900" w:h="16840"/>
          <w:pgMar w:top="360" w:right="843" w:bottom="709" w:left="1134" w:header="0" w:footer="3" w:gutter="0"/>
          <w:cols w:space="720"/>
          <w:noEndnote/>
          <w:docGrid w:linePitch="360"/>
        </w:sectPr>
      </w:pP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lastRenderedPageBreak/>
        <w:t>Міжнародна діяльність Уманського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 xml:space="preserve">садівництва в сучасних умовах визначає </w:t>
      </w:r>
      <w:r>
        <w:rPr>
          <w:rFonts w:ascii="Times New Roman" w:hAnsi="Times New Roman" w:cs="Times New Roman"/>
          <w:sz w:val="28"/>
          <w:szCs w:val="28"/>
        </w:rPr>
        <w:t xml:space="preserve">авторитет навчального закладу в </w:t>
      </w:r>
      <w:r w:rsidRPr="00B76AB8">
        <w:rPr>
          <w:rFonts w:ascii="Times New Roman" w:hAnsi="Times New Roman" w:cs="Times New Roman"/>
          <w:sz w:val="28"/>
          <w:szCs w:val="28"/>
        </w:rPr>
        <w:t>Україні та світі. У звітному році керівництвом університету приділялась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велика увага міжнародній діяльності. Університет працював в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напрямку, базуючись на ключових аспектах стратегії інтеграції України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Європейського союзу. Проводились заходи щодо організації стажування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викладачів, аспірантів, докторантів, молодих науковців та студентів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кордоном; надання підтримки міжнародній науковій роботі викладачів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студентів; впровадження навчання іноземних студентів в УНУС.</w:t>
      </w: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Стажування викладачів, аспірантів, до</w:t>
      </w:r>
      <w:r>
        <w:rPr>
          <w:rFonts w:ascii="Times New Roman" w:hAnsi="Times New Roman" w:cs="Times New Roman"/>
          <w:sz w:val="28"/>
          <w:szCs w:val="28"/>
        </w:rPr>
        <w:t xml:space="preserve">кторантів, молодих науковців та </w:t>
      </w:r>
      <w:r w:rsidRPr="00B76AB8">
        <w:rPr>
          <w:rFonts w:ascii="Times New Roman" w:hAnsi="Times New Roman" w:cs="Times New Roman"/>
          <w:sz w:val="28"/>
          <w:szCs w:val="28"/>
        </w:rPr>
        <w:t>студентів за кордоном здійснювалось як за прямими договорами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Уманським НУС та закордонними партнерами, так і за їх 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ініціативою.</w:t>
      </w:r>
    </w:p>
    <w:p w:rsidR="00E170B0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Міжнародну діяльність університет проводив</w:t>
      </w:r>
      <w:r>
        <w:rPr>
          <w:rFonts w:ascii="Times New Roman" w:hAnsi="Times New Roman" w:cs="Times New Roman"/>
          <w:sz w:val="28"/>
          <w:szCs w:val="28"/>
        </w:rPr>
        <w:t xml:space="preserve"> у рамках </w:t>
      </w:r>
      <w:r w:rsidR="003A5DD0" w:rsidRPr="001505F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договорів про </w:t>
      </w:r>
      <w:r w:rsidRPr="00B76AB8">
        <w:rPr>
          <w:rFonts w:ascii="Times New Roman" w:hAnsi="Times New Roman" w:cs="Times New Roman"/>
          <w:sz w:val="28"/>
          <w:szCs w:val="28"/>
        </w:rPr>
        <w:t>співпрацю з іноземними освітніми закладами, стипендіальними програмами,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грантами.(табл. 1).</w:t>
      </w:r>
    </w:p>
    <w:p w:rsidR="00B76AB8" w:rsidRPr="00B76AB8" w:rsidRDefault="00B76AB8" w:rsidP="008A2415">
      <w:pPr>
        <w:pStyle w:val="a9"/>
        <w:spacing w:line="276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05F1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B76AB8" w:rsidRPr="00B76AB8" w:rsidRDefault="00B76AB8" w:rsidP="0018522B">
      <w:pPr>
        <w:pStyle w:val="a9"/>
        <w:spacing w:line="276" w:lineRule="auto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B8">
        <w:rPr>
          <w:rFonts w:ascii="Times New Roman" w:hAnsi="Times New Roman" w:cs="Times New Roman"/>
          <w:b/>
          <w:sz w:val="28"/>
          <w:szCs w:val="28"/>
        </w:rPr>
        <w:t>Перелік підписаних договорів з навчальними, науковими та іншими установами іноземними держав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3"/>
        <w:gridCol w:w="4973"/>
        <w:gridCol w:w="2867"/>
      </w:tblGrid>
      <w:tr w:rsidR="002D0BA6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Країна</w:t>
            </w:r>
          </w:p>
        </w:tc>
        <w:tc>
          <w:tcPr>
            <w:tcW w:w="497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Навчальний заклад або організація, з якою підписаний договір про співпрацю</w:t>
            </w:r>
          </w:p>
        </w:tc>
        <w:tc>
          <w:tcPr>
            <w:tcW w:w="2867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Напрямок співпраці</w:t>
            </w:r>
          </w:p>
        </w:tc>
      </w:tr>
      <w:tr w:rsidR="002D0BA6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Болгарія</w:t>
            </w:r>
          </w:p>
        </w:tc>
        <w:tc>
          <w:tcPr>
            <w:tcW w:w="497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Господарська академія ім. Д.А. Ценова</w:t>
            </w:r>
          </w:p>
        </w:tc>
        <w:tc>
          <w:tcPr>
            <w:tcW w:w="2867" w:type="dxa"/>
            <w:vAlign w:val="center"/>
          </w:tcPr>
          <w:p w:rsidR="002D0BA6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2D0BA6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</w:p>
        </w:tc>
        <w:tc>
          <w:tcPr>
            <w:tcW w:w="497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Білоруський державний аграрний технічний університет</w:t>
            </w:r>
          </w:p>
        </w:tc>
        <w:tc>
          <w:tcPr>
            <w:tcW w:w="2867" w:type="dxa"/>
            <w:vAlign w:val="center"/>
          </w:tcPr>
          <w:p w:rsidR="002D0BA6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Державна Вища Професійна Школа ім. Яна Гродка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Природничий університет у м. Вроцлав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Державна вища школа ім. Папи Павла ІІ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Аграрний університет ім. Хугона Колонтая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946FF9" w:rsidP="00946FF9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6FF9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зовецький</w:t>
            </w:r>
            <w:r w:rsidR="003E4176">
              <w:rPr>
                <w:rFonts w:ascii="Times New Roman" w:hAnsi="Times New Roman" w:cs="Times New Roman"/>
                <w:sz w:val="26"/>
                <w:szCs w:val="26"/>
              </w:rPr>
              <w:t xml:space="preserve"> державний університет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FF9">
              <w:rPr>
                <w:rFonts w:ascii="Times New Roman" w:hAnsi="Times New Roman" w:cs="Times New Roman"/>
                <w:sz w:val="26"/>
                <w:szCs w:val="26"/>
              </w:rPr>
              <w:t>Плоцьк</w:t>
            </w:r>
            <w:r w:rsidR="003E417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Академія ім. Якуба з Парадижа в Гожуві Велькопольском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 менеджменту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A4629D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Словаччина</w:t>
            </w:r>
          </w:p>
        </w:tc>
        <w:tc>
          <w:tcPr>
            <w:tcW w:w="4973" w:type="dxa"/>
            <w:vAlign w:val="center"/>
          </w:tcPr>
          <w:p w:rsidR="00C737CF" w:rsidRPr="00E06B77" w:rsidRDefault="0096232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326">
              <w:rPr>
                <w:rFonts w:ascii="Times New Roman" w:hAnsi="Times New Roman" w:cs="Times New Roman"/>
                <w:sz w:val="26"/>
                <w:szCs w:val="26"/>
              </w:rPr>
              <w:t>Пряшівський університет у Пряшеві</w:t>
            </w:r>
          </w:p>
        </w:tc>
        <w:tc>
          <w:tcPr>
            <w:tcW w:w="2867" w:type="dxa"/>
            <w:vAlign w:val="center"/>
          </w:tcPr>
          <w:p w:rsidR="00C737CF" w:rsidRPr="00E06B77" w:rsidRDefault="00F14744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Національний вищий інститут агрономії, харчових технологій та екології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Франція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Вища національна сільськогосподарська школа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Університет прикладних наук Нойбранденбург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260577" w:rsidRPr="002D0BA6" w:rsidTr="00946FF9">
        <w:trPr>
          <w:trHeight w:val="172"/>
        </w:trPr>
        <w:tc>
          <w:tcPr>
            <w:tcW w:w="1663" w:type="dxa"/>
            <w:vAlign w:val="center"/>
          </w:tcPr>
          <w:p w:rsidR="00260577" w:rsidRPr="00E06B77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973" w:type="dxa"/>
            <w:vAlign w:val="center"/>
          </w:tcPr>
          <w:p w:rsidR="00260577" w:rsidRPr="00E06B77" w:rsidRDefault="00260577" w:rsidP="00260577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Університет Бремен</w:t>
            </w:r>
          </w:p>
        </w:tc>
        <w:tc>
          <w:tcPr>
            <w:tcW w:w="2867" w:type="dxa"/>
            <w:vAlign w:val="center"/>
          </w:tcPr>
          <w:p w:rsidR="00260577" w:rsidRPr="00E06B77" w:rsidRDefault="00260577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05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Університет Менделя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Університет Південної Богемії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Таїланд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Технологічний університет короля Монгкута в Тонбурі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Монголія</w:t>
            </w:r>
          </w:p>
        </w:tc>
        <w:tc>
          <w:tcPr>
            <w:tcW w:w="497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Монгольський державний сільськогосподарський університет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946FF9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97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Програми стажування: Лого, Аполло, Німецький Селянський Союз, приватні фермерські господарства Штоппеля, та Шумахера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946FF9">
        <w:trPr>
          <w:trHeight w:val="666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Фінляндія</w:t>
            </w:r>
          </w:p>
        </w:tc>
        <w:tc>
          <w:tcPr>
            <w:tcW w:w="497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СІМО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946FF9">
        <w:trPr>
          <w:trHeight w:val="56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4973" w:type="dxa"/>
            <w:vAlign w:val="center"/>
          </w:tcPr>
          <w:p w:rsidR="00C737CF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САЕП, </w:t>
            </w: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867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54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Австралія</w:t>
            </w:r>
          </w:p>
        </w:tc>
        <w:tc>
          <w:tcPr>
            <w:tcW w:w="4973" w:type="dxa"/>
            <w:vAlign w:val="center"/>
          </w:tcPr>
          <w:p w:rsidR="00983CE0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Швеція</w:t>
            </w:r>
          </w:p>
        </w:tc>
        <w:tc>
          <w:tcPr>
            <w:tcW w:w="4973" w:type="dxa"/>
            <w:vAlign w:val="center"/>
          </w:tcPr>
          <w:p w:rsidR="00983CE0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4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497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Агроімпульс</w:t>
            </w:r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Нідерланди</w:t>
            </w:r>
          </w:p>
        </w:tc>
        <w:tc>
          <w:tcPr>
            <w:tcW w:w="497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Стіхтінг</w:t>
            </w:r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Аутвісселінг</w:t>
            </w:r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946FF9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Польша</w:t>
            </w:r>
          </w:p>
        </w:tc>
        <w:tc>
          <w:tcPr>
            <w:tcW w:w="497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</w:t>
            </w:r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Plantacja nad Tanwia</w:t>
            </w: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67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«Поляна»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AgroSup Dijon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Ісфрада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випускників, працевлаштування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МАСТ, </w:t>
            </w: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Італія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Батістіні Вівай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946FF9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Програма міжфакультетського обміну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молодих вчених. аспірантів</w:t>
            </w:r>
          </w:p>
        </w:tc>
      </w:tr>
      <w:tr w:rsidR="00F519BE" w:rsidRPr="002D0BA6" w:rsidTr="00946FF9">
        <w:trPr>
          <w:trHeight w:val="478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Фірма «ТЗОА АТЕНА»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F519BE" w:rsidRPr="002D0BA6" w:rsidTr="00946FF9">
        <w:trPr>
          <w:trHeight w:val="58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497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Фірма «ФМС Кемікал Інтернешнл АГ»</w:t>
            </w:r>
          </w:p>
        </w:tc>
        <w:tc>
          <w:tcPr>
            <w:tcW w:w="2867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352EE1" w:rsidRPr="002D0BA6" w:rsidTr="00946FF9">
        <w:trPr>
          <w:trHeight w:val="582"/>
        </w:trPr>
        <w:tc>
          <w:tcPr>
            <w:tcW w:w="166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Росія</w:t>
            </w:r>
          </w:p>
        </w:tc>
        <w:tc>
          <w:tcPr>
            <w:tcW w:w="497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Кубанський державний аграрний університет</w:t>
            </w:r>
          </w:p>
        </w:tc>
        <w:tc>
          <w:tcPr>
            <w:tcW w:w="2867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352EE1" w:rsidRPr="002D0BA6" w:rsidTr="00946FF9">
        <w:trPr>
          <w:trHeight w:val="582"/>
        </w:trPr>
        <w:tc>
          <w:tcPr>
            <w:tcW w:w="166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Молдова</w:t>
            </w:r>
          </w:p>
        </w:tc>
        <w:tc>
          <w:tcPr>
            <w:tcW w:w="4973" w:type="dxa"/>
            <w:vAlign w:val="center"/>
          </w:tcPr>
          <w:p w:rsidR="00352EE1" w:rsidRPr="00E06B77" w:rsidRDefault="00352EE1" w:rsidP="00E77DA8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Тираспольський аграрно-технічний коледж ім. М.Ф. Фрунзе</w:t>
            </w:r>
          </w:p>
        </w:tc>
        <w:tc>
          <w:tcPr>
            <w:tcW w:w="2867" w:type="dxa"/>
            <w:vAlign w:val="center"/>
          </w:tcPr>
          <w:p w:rsidR="00352EE1" w:rsidRPr="00E06B77" w:rsidRDefault="00352EE1" w:rsidP="00E77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</w:tbl>
    <w:p w:rsidR="007125F5" w:rsidRDefault="007125F5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B76AB8" w:rsidRPr="00324DC3" w:rsidRDefault="00B76AB8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3A5DD0" w:rsidRDefault="003A5DD0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B07" w:rsidRPr="001505F1" w:rsidRDefault="003157A5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lastRenderedPageBreak/>
        <w:t>За цими договорами на стажування</w:t>
      </w:r>
      <w:r w:rsidR="00B943E1" w:rsidRPr="00324DC3">
        <w:rPr>
          <w:rFonts w:ascii="Times New Roman" w:hAnsi="Times New Roman" w:cs="Times New Roman"/>
          <w:sz w:val="28"/>
          <w:szCs w:val="28"/>
        </w:rPr>
        <w:t>, участь в конференціях, семінарах та інших заходах</w:t>
      </w:r>
      <w:r w:rsidRPr="00324DC3">
        <w:rPr>
          <w:rFonts w:ascii="Times New Roman" w:hAnsi="Times New Roman" w:cs="Times New Roman"/>
          <w:sz w:val="28"/>
          <w:szCs w:val="28"/>
        </w:rPr>
        <w:t xml:space="preserve"> за кордон було </w:t>
      </w:r>
      <w:r w:rsidR="00BB0BEE" w:rsidRPr="001505F1">
        <w:rPr>
          <w:rFonts w:ascii="Times New Roman" w:hAnsi="Times New Roman" w:cs="Times New Roman"/>
          <w:sz w:val="28"/>
          <w:szCs w:val="28"/>
        </w:rPr>
        <w:t>відряджено</w:t>
      </w:r>
      <w:r w:rsidR="00B76AB8" w:rsidRPr="001505F1">
        <w:rPr>
          <w:rFonts w:ascii="Times New Roman" w:hAnsi="Times New Roman" w:cs="Times New Roman"/>
          <w:sz w:val="28"/>
          <w:szCs w:val="28"/>
        </w:rPr>
        <w:t xml:space="preserve"> </w:t>
      </w:r>
      <w:r w:rsidR="0038226B" w:rsidRPr="001505F1">
        <w:rPr>
          <w:rFonts w:ascii="Times New Roman" w:hAnsi="Times New Roman" w:cs="Times New Roman"/>
          <w:sz w:val="28"/>
          <w:szCs w:val="28"/>
        </w:rPr>
        <w:t>133</w:t>
      </w:r>
      <w:r w:rsidR="00D07755" w:rsidRPr="001505F1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B76AB8" w:rsidRPr="001505F1">
        <w:rPr>
          <w:rFonts w:ascii="Times New Roman" w:hAnsi="Times New Roman" w:cs="Times New Roman"/>
          <w:sz w:val="28"/>
          <w:szCs w:val="28"/>
        </w:rPr>
        <w:t>. Географія країн, що приймали наших студентів</w:t>
      </w:r>
      <w:r w:rsidR="0038226B" w:rsidRPr="001505F1">
        <w:rPr>
          <w:rFonts w:ascii="Times New Roman" w:hAnsi="Times New Roman" w:cs="Times New Roman"/>
          <w:sz w:val="28"/>
          <w:szCs w:val="28"/>
        </w:rPr>
        <w:t xml:space="preserve"> у 2020</w:t>
      </w:r>
      <w:r w:rsidR="00D706EF" w:rsidRPr="001505F1">
        <w:rPr>
          <w:rFonts w:ascii="Times New Roman" w:hAnsi="Times New Roman" w:cs="Times New Roman"/>
          <w:sz w:val="28"/>
          <w:szCs w:val="28"/>
        </w:rPr>
        <w:t xml:space="preserve"> </w:t>
      </w:r>
      <w:r w:rsidR="00B76AB8" w:rsidRPr="001505F1">
        <w:rPr>
          <w:rFonts w:ascii="Times New Roman" w:hAnsi="Times New Roman" w:cs="Times New Roman"/>
          <w:sz w:val="28"/>
          <w:szCs w:val="28"/>
        </w:rPr>
        <w:t xml:space="preserve">р.: Польща, Німеччина, </w:t>
      </w:r>
      <w:r w:rsidR="0038226B" w:rsidRPr="001505F1">
        <w:rPr>
          <w:rFonts w:ascii="Times New Roman" w:hAnsi="Times New Roman" w:cs="Times New Roman"/>
          <w:sz w:val="28"/>
          <w:szCs w:val="28"/>
        </w:rPr>
        <w:t>Болгарія</w:t>
      </w:r>
      <w:r w:rsidR="00D07755" w:rsidRPr="001505F1">
        <w:rPr>
          <w:rFonts w:ascii="Times New Roman" w:hAnsi="Times New Roman" w:cs="Times New Roman"/>
          <w:sz w:val="28"/>
          <w:szCs w:val="28"/>
        </w:rPr>
        <w:t>.</w:t>
      </w:r>
    </w:p>
    <w:p w:rsidR="0045253A" w:rsidRPr="001505F1" w:rsidRDefault="0045253A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5F1">
        <w:rPr>
          <w:rFonts w:ascii="Times New Roman" w:hAnsi="Times New Roman" w:cs="Times New Roman"/>
          <w:sz w:val="28"/>
          <w:szCs w:val="28"/>
        </w:rPr>
        <w:t xml:space="preserve">Стажування студентів за кордоном в різноманітних компаніях та фермерських господарствах завжди являлось візитівкою нашого університету. </w:t>
      </w:r>
      <w:r w:rsidR="005531A8" w:rsidRPr="001505F1">
        <w:rPr>
          <w:rFonts w:ascii="Times New Roman" w:hAnsi="Times New Roman" w:cs="Times New Roman"/>
          <w:sz w:val="28"/>
          <w:szCs w:val="28"/>
        </w:rPr>
        <w:t>Незважаючи на</w:t>
      </w:r>
      <w:r w:rsidRPr="001505F1">
        <w:rPr>
          <w:rFonts w:ascii="Times New Roman" w:hAnsi="Times New Roman" w:cs="Times New Roman"/>
          <w:sz w:val="28"/>
          <w:szCs w:val="28"/>
        </w:rPr>
        <w:t xml:space="preserve"> невтішну картину скорочення кількості студентів загалом </w:t>
      </w:r>
      <w:r w:rsidR="005531A8" w:rsidRPr="001505F1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1505F1">
        <w:rPr>
          <w:rFonts w:ascii="Times New Roman" w:hAnsi="Times New Roman" w:cs="Times New Roman"/>
          <w:sz w:val="28"/>
          <w:szCs w:val="28"/>
        </w:rPr>
        <w:t>бажаючих пройти стажув</w:t>
      </w:r>
      <w:r w:rsidR="00B76AB8" w:rsidRPr="001505F1">
        <w:rPr>
          <w:rFonts w:ascii="Times New Roman" w:hAnsi="Times New Roman" w:cs="Times New Roman"/>
          <w:sz w:val="28"/>
          <w:szCs w:val="28"/>
        </w:rPr>
        <w:t xml:space="preserve">ання за кордоном </w:t>
      </w:r>
      <w:r w:rsidR="00EB12B9" w:rsidRPr="001505F1">
        <w:rPr>
          <w:rFonts w:ascii="Times New Roman" w:hAnsi="Times New Roman" w:cs="Times New Roman"/>
          <w:sz w:val="28"/>
          <w:szCs w:val="28"/>
        </w:rPr>
        <w:t>залишається на високому рівні</w:t>
      </w:r>
      <w:r w:rsidR="00072583" w:rsidRPr="001505F1">
        <w:rPr>
          <w:rFonts w:ascii="Times New Roman" w:hAnsi="Times New Roman" w:cs="Times New Roman"/>
          <w:sz w:val="28"/>
          <w:szCs w:val="28"/>
        </w:rPr>
        <w:t>.</w:t>
      </w:r>
    </w:p>
    <w:p w:rsidR="0045253A" w:rsidRPr="001505F1" w:rsidRDefault="0045253A" w:rsidP="004D26F9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253A" w:rsidRPr="00072583" w:rsidRDefault="00072583" w:rsidP="004D26F9">
      <w:pPr>
        <w:pStyle w:val="a9"/>
        <w:ind w:left="0"/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  <w:r w:rsidRPr="001505F1">
        <w:rPr>
          <w:rFonts w:ascii="Times New Roman" w:hAnsi="Times New Roman" w:cs="Times New Roman"/>
          <w:noProof/>
          <w:sz w:val="28"/>
          <w:szCs w:val="28"/>
          <w:lang w:bidi="ar-SA"/>
        </w:rPr>
        <w:t>Динаміка стажування студентів Уманського НУС за кордоном</w:t>
      </w:r>
    </w:p>
    <w:p w:rsidR="0010174C" w:rsidRDefault="005E0553" w:rsidP="004D26F9">
      <w:pPr>
        <w:pStyle w:val="a9"/>
        <w:ind w:left="0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55D51872" wp14:editId="6B17BCD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74C" w:rsidRPr="00324DC3" w:rsidRDefault="0010174C" w:rsidP="00DF574A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8A2415">
        <w:rPr>
          <w:rFonts w:ascii="Times New Roman" w:eastAsia="Tahoma" w:hAnsi="Times New Roman" w:cs="Times New Roman"/>
          <w:sz w:val="28"/>
          <w:szCs w:val="28"/>
          <w:lang w:bidi="ar-SA"/>
        </w:rPr>
        <w:t>Наукова та інноваційна діяльність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Уманського НУС на міжнародному рівні здійснювалась шляхом участі в спільних проектах, публікації наукових статей, участі в р</w:t>
      </w:r>
      <w:r w:rsidR="008C5C96">
        <w:rPr>
          <w:rFonts w:ascii="Times New Roman" w:eastAsia="Tahoma" w:hAnsi="Times New Roman" w:cs="Times New Roman"/>
          <w:sz w:val="28"/>
          <w:szCs w:val="28"/>
          <w:lang w:bidi="ar-SA"/>
        </w:rPr>
        <w:t>ізноманітних тематичних конференціях.</w:t>
      </w:r>
    </w:p>
    <w:p w:rsidR="008C5C96" w:rsidRPr="008C5C96" w:rsidRDefault="008C5C96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У зв’язку з пандемією </w:t>
      </w:r>
      <w:r>
        <w:rPr>
          <w:rFonts w:ascii="Times New Roman" w:eastAsia="Tahoma" w:hAnsi="Times New Roman" w:cs="Times New Roman"/>
          <w:sz w:val="28"/>
          <w:szCs w:val="28"/>
          <w:lang w:val="en-US" w:bidi="ar-SA"/>
        </w:rPr>
        <w:t>COVID</w:t>
      </w:r>
      <w:r w:rsidRPr="008C5C96">
        <w:rPr>
          <w:rFonts w:ascii="Times New Roman" w:eastAsia="Tahoma" w:hAnsi="Times New Roman" w:cs="Times New Roman"/>
          <w:sz w:val="28"/>
          <w:szCs w:val="28"/>
          <w:lang w:val="ru-RU" w:bidi="ar-SA"/>
        </w:rPr>
        <w:t>-19</w:t>
      </w:r>
      <w:r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участь науково-педагогічного персоналу в науковій роботі відбувалася в онлайн режимі, на жаль, у 2020 році відрядження не здійснювались. Заплановані відрядження науково-педагогічного персоналу за програмою </w:t>
      </w:r>
      <w:r>
        <w:rPr>
          <w:rFonts w:ascii="Times New Roman" w:eastAsia="Tahoma" w:hAnsi="Times New Roman" w:cs="Times New Roman"/>
          <w:sz w:val="28"/>
          <w:szCs w:val="28"/>
          <w:lang w:val="en-US" w:bidi="ar-SA"/>
        </w:rPr>
        <w:t>ERASMUS</w:t>
      </w:r>
      <w:r w:rsidRPr="008C5C96">
        <w:rPr>
          <w:rFonts w:ascii="Times New Roman" w:eastAsia="Tahoma" w:hAnsi="Times New Roman" w:cs="Times New Roman"/>
          <w:sz w:val="28"/>
          <w:szCs w:val="28"/>
          <w:lang w:val="ru-RU" w:bidi="ar-SA"/>
        </w:rPr>
        <w:t>+</w:t>
      </w:r>
      <w:r>
        <w:rPr>
          <w:rFonts w:ascii="Times New Roman" w:eastAsia="Tahoma" w:hAnsi="Times New Roman" w:cs="Times New Roman"/>
          <w:sz w:val="28"/>
          <w:szCs w:val="28"/>
          <w:lang w:val="ru-RU" w:bidi="ar-SA"/>
        </w:rPr>
        <w:t xml:space="preserve"> у 2020 </w:t>
      </w:r>
      <w:r w:rsidRPr="008C5C96">
        <w:rPr>
          <w:rFonts w:ascii="Times New Roman" w:eastAsia="Tahoma" w:hAnsi="Times New Roman" w:cs="Times New Roman"/>
          <w:sz w:val="28"/>
          <w:szCs w:val="28"/>
          <w:lang w:bidi="ar-SA"/>
        </w:rPr>
        <w:t>році</w:t>
      </w:r>
      <w:r>
        <w:rPr>
          <w:rFonts w:ascii="Times New Roman" w:eastAsia="Tahoma" w:hAnsi="Times New Roman" w:cs="Times New Roman"/>
          <w:sz w:val="28"/>
          <w:szCs w:val="28"/>
          <w:lang w:val="ru-RU" w:bidi="ar-SA"/>
        </w:rPr>
        <w:t xml:space="preserve"> </w:t>
      </w:r>
      <w:r w:rsidR="00870790">
        <w:rPr>
          <w:rFonts w:ascii="Times New Roman" w:eastAsia="Tahoma" w:hAnsi="Times New Roman" w:cs="Times New Roman"/>
          <w:sz w:val="28"/>
          <w:szCs w:val="28"/>
          <w:lang w:bidi="ar-SA"/>
        </w:rPr>
        <w:t>будуть здійснені по закінченню карантину.</w:t>
      </w:r>
      <w:r>
        <w:rPr>
          <w:rFonts w:ascii="Times New Roman" w:eastAsia="Tahoma" w:hAnsi="Times New Roman" w:cs="Times New Roman"/>
          <w:sz w:val="28"/>
          <w:szCs w:val="28"/>
          <w:lang w:val="ru-RU" w:bidi="ar-SA"/>
        </w:rPr>
        <w:t xml:space="preserve"> </w:t>
      </w:r>
    </w:p>
    <w:p w:rsidR="00B76AB8" w:rsidRPr="00B76AB8" w:rsidRDefault="00B76AB8" w:rsidP="00DD3809">
      <w:pPr>
        <w:shd w:val="clear" w:color="auto" w:fill="FFFFFF" w:themeFill="background1"/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1505F1">
        <w:rPr>
          <w:rFonts w:ascii="Times New Roman" w:eastAsia="Tahoma" w:hAnsi="Times New Roman" w:cs="Times New Roman"/>
          <w:sz w:val="28"/>
          <w:szCs w:val="28"/>
          <w:lang w:bidi="ar-SA"/>
        </w:rPr>
        <w:t>У рамках пр</w:t>
      </w:r>
      <w:r w:rsidR="00DF574A" w:rsidRPr="001505F1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оекту SUAFRI-EPC Уманський НУС </w:t>
      </w:r>
      <w:r w:rsidR="001505F1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включений до он</w:t>
      </w:r>
      <w:r w:rsidRPr="001505F1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лайн переліку організацій, які є потенційними партнерами в реалізації проектів за програмою </w:t>
      </w:r>
      <w:r w:rsidRPr="001505F1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Європейського Союзу з науки та інновацій на 2014-2020 рр. «Горизонт 2020».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76AB8" w:rsidRPr="00841C3B" w:rsidRDefault="008D5E0C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r w:rsidR="00B76AB8" w:rsidRP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Для підтримки наукової діяльності, покращення навчального й виховного процесів, науковці та викладачі УНУС мають широкий доступ до різноманітних грантових та стипендіальних програм, а саме: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lastRenderedPageBreak/>
        <w:t>Індивідуальні гранти Еразмус + (Євросоюз)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DAAD (Німеччина)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стажування молодих викладачів агрономічних та технічних спеціальностей Apollo, Німеччина.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Стипендіальна програма Фулбрайт, та Е.Маскі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викладачами FEP (США).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Стипендіальна програма ім. Станіслава Толпи (Польща)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ЮНЕСКО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для студентів вищих навчальних закладів UGRAD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Навчальна програма Ісфрада (Франція)</w:t>
      </w:r>
      <w:r w:rsid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D34C6" w:rsidRPr="001505F1" w:rsidRDefault="00CF04D6" w:rsidP="0018522B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1E4F5F">
        <w:rPr>
          <w:rFonts w:ascii="Times New Roman" w:hAnsi="Times New Roman" w:cs="Times New Roman"/>
          <w:sz w:val="28"/>
          <w:szCs w:val="28"/>
        </w:rPr>
        <w:t>активній роботі з пропагування освітніх послуг університету за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="001E4F5F">
        <w:rPr>
          <w:rFonts w:ascii="Times New Roman" w:hAnsi="Times New Roman" w:cs="Times New Roman"/>
          <w:sz w:val="28"/>
          <w:szCs w:val="28"/>
        </w:rPr>
        <w:t xml:space="preserve">кордоном </w:t>
      </w:r>
      <w:r>
        <w:rPr>
          <w:rFonts w:ascii="Times New Roman" w:hAnsi="Times New Roman" w:cs="Times New Roman"/>
          <w:sz w:val="28"/>
          <w:szCs w:val="28"/>
        </w:rPr>
        <w:t xml:space="preserve"> кількість іноземних студентів </w:t>
      </w:r>
      <w:r w:rsidR="00D54C55">
        <w:rPr>
          <w:rFonts w:ascii="Times New Roman" w:hAnsi="Times New Roman" w:cs="Times New Roman"/>
          <w:sz w:val="28"/>
          <w:szCs w:val="28"/>
        </w:rPr>
        <w:t>залишається на високому рівні</w:t>
      </w:r>
      <w:r w:rsidR="008436F5">
        <w:rPr>
          <w:rFonts w:ascii="Times New Roman" w:hAnsi="Times New Roman" w:cs="Times New Roman"/>
          <w:sz w:val="28"/>
          <w:szCs w:val="28"/>
        </w:rPr>
        <w:t>.  С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ьогодні в університеті навчається </w:t>
      </w:r>
      <w:r w:rsidR="00EB12B9" w:rsidRPr="001505F1">
        <w:rPr>
          <w:rFonts w:ascii="Times New Roman" w:hAnsi="Times New Roman" w:cs="Times New Roman"/>
          <w:sz w:val="28"/>
          <w:szCs w:val="28"/>
        </w:rPr>
        <w:t>37</w:t>
      </w:r>
      <w:r w:rsidR="000D34C6" w:rsidRPr="00150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55" w:rsidRPr="001505F1">
        <w:rPr>
          <w:rFonts w:ascii="Times New Roman" w:hAnsi="Times New Roman" w:cs="Times New Roman"/>
          <w:sz w:val="28"/>
          <w:szCs w:val="28"/>
        </w:rPr>
        <w:t>студент</w:t>
      </w:r>
      <w:r w:rsidR="002E6A3C" w:rsidRPr="001505F1">
        <w:rPr>
          <w:rFonts w:ascii="Times New Roman" w:hAnsi="Times New Roman" w:cs="Times New Roman"/>
          <w:sz w:val="28"/>
          <w:szCs w:val="28"/>
        </w:rPr>
        <w:t>ів</w:t>
      </w:r>
      <w:r w:rsidR="000D34C6" w:rsidRPr="001505F1">
        <w:rPr>
          <w:rFonts w:ascii="Times New Roman" w:hAnsi="Times New Roman" w:cs="Times New Roman"/>
          <w:sz w:val="28"/>
          <w:szCs w:val="28"/>
        </w:rPr>
        <w:t xml:space="preserve"> з Туркменістану</w:t>
      </w:r>
      <w:r w:rsidR="0047635B" w:rsidRPr="001505F1">
        <w:rPr>
          <w:rFonts w:ascii="Times New Roman" w:hAnsi="Times New Roman" w:cs="Times New Roman"/>
          <w:sz w:val="28"/>
          <w:szCs w:val="28"/>
        </w:rPr>
        <w:t xml:space="preserve">, </w:t>
      </w:r>
      <w:r w:rsidR="003601D8" w:rsidRPr="001505F1">
        <w:rPr>
          <w:rFonts w:ascii="Times New Roman" w:hAnsi="Times New Roman" w:cs="Times New Roman"/>
          <w:sz w:val="28"/>
          <w:szCs w:val="28"/>
        </w:rPr>
        <w:t>Узбекистану</w:t>
      </w:r>
      <w:r w:rsidR="0047635B" w:rsidRPr="001505F1">
        <w:rPr>
          <w:rFonts w:ascii="Times New Roman" w:hAnsi="Times New Roman" w:cs="Times New Roman"/>
          <w:sz w:val="28"/>
          <w:szCs w:val="28"/>
        </w:rPr>
        <w:t xml:space="preserve">, </w:t>
      </w:r>
      <w:r w:rsidR="00841C3B" w:rsidRPr="001505F1">
        <w:rPr>
          <w:rFonts w:ascii="Times New Roman" w:hAnsi="Times New Roman" w:cs="Times New Roman"/>
          <w:sz w:val="28"/>
          <w:szCs w:val="28"/>
        </w:rPr>
        <w:t>Республіки Камерун</w:t>
      </w:r>
      <w:r w:rsidR="004D5F26" w:rsidRPr="001505F1">
        <w:rPr>
          <w:rFonts w:ascii="Times New Roman" w:hAnsi="Times New Roman" w:cs="Times New Roman"/>
          <w:sz w:val="28"/>
          <w:szCs w:val="28"/>
        </w:rPr>
        <w:t>, Габонської Респуб</w:t>
      </w:r>
      <w:r w:rsidR="000B5C38" w:rsidRPr="001505F1">
        <w:rPr>
          <w:rFonts w:ascii="Times New Roman" w:hAnsi="Times New Roman" w:cs="Times New Roman"/>
          <w:sz w:val="28"/>
          <w:szCs w:val="28"/>
        </w:rPr>
        <w:t>ліки</w:t>
      </w:r>
      <w:r w:rsidR="0047635B" w:rsidRPr="001505F1">
        <w:rPr>
          <w:rFonts w:ascii="Times New Roman" w:hAnsi="Times New Roman" w:cs="Times New Roman"/>
          <w:sz w:val="28"/>
          <w:szCs w:val="28"/>
        </w:rPr>
        <w:t xml:space="preserve">, США, </w:t>
      </w:r>
      <w:r w:rsidR="004D5F26" w:rsidRPr="001505F1">
        <w:rPr>
          <w:rFonts w:ascii="Times New Roman" w:hAnsi="Times New Roman" w:cs="Times New Roman"/>
          <w:sz w:val="28"/>
          <w:szCs w:val="28"/>
        </w:rPr>
        <w:t>Російської Федерації</w:t>
      </w:r>
      <w:r w:rsidR="0047635B" w:rsidRPr="001505F1">
        <w:rPr>
          <w:rFonts w:ascii="Times New Roman" w:hAnsi="Times New Roman" w:cs="Times New Roman"/>
          <w:sz w:val="28"/>
          <w:szCs w:val="28"/>
        </w:rPr>
        <w:t xml:space="preserve"> та Республіки Бангладеш </w:t>
      </w:r>
      <w:r w:rsidR="000D34C6" w:rsidRPr="001505F1">
        <w:rPr>
          <w:rFonts w:ascii="Times New Roman" w:hAnsi="Times New Roman" w:cs="Times New Roman"/>
          <w:sz w:val="28"/>
          <w:szCs w:val="28"/>
        </w:rPr>
        <w:t xml:space="preserve">починаючи з </w:t>
      </w:r>
      <w:r w:rsidRPr="001505F1">
        <w:rPr>
          <w:rFonts w:ascii="Times New Roman" w:hAnsi="Times New Roman" w:cs="Times New Roman"/>
          <w:sz w:val="28"/>
          <w:szCs w:val="28"/>
        </w:rPr>
        <w:t>1</w:t>
      </w:r>
      <w:r w:rsidR="000D34C6" w:rsidRPr="001505F1">
        <w:rPr>
          <w:rFonts w:ascii="Times New Roman" w:hAnsi="Times New Roman" w:cs="Times New Roman"/>
          <w:sz w:val="28"/>
          <w:szCs w:val="28"/>
        </w:rPr>
        <w:t xml:space="preserve"> по </w:t>
      </w:r>
      <w:r w:rsidRPr="001505F1">
        <w:rPr>
          <w:rFonts w:ascii="Times New Roman" w:hAnsi="Times New Roman" w:cs="Times New Roman"/>
          <w:sz w:val="28"/>
          <w:szCs w:val="28"/>
        </w:rPr>
        <w:t>5</w:t>
      </w:r>
      <w:r w:rsidR="000D34C6" w:rsidRPr="001505F1">
        <w:rPr>
          <w:rFonts w:ascii="Times New Roman" w:hAnsi="Times New Roman" w:cs="Times New Roman"/>
          <w:sz w:val="28"/>
          <w:szCs w:val="28"/>
        </w:rPr>
        <w:t xml:space="preserve"> курс. </w:t>
      </w:r>
      <w:r w:rsidR="0018522B" w:rsidRPr="001505F1">
        <w:rPr>
          <w:rFonts w:ascii="Times New Roman" w:hAnsi="Times New Roman" w:cs="Times New Roman"/>
          <w:sz w:val="28"/>
          <w:szCs w:val="28"/>
        </w:rPr>
        <w:t>Починаючи з</w:t>
      </w:r>
      <w:r w:rsidRPr="001505F1">
        <w:rPr>
          <w:rFonts w:ascii="Times New Roman" w:hAnsi="Times New Roman" w:cs="Times New Roman"/>
          <w:sz w:val="28"/>
          <w:szCs w:val="28"/>
        </w:rPr>
        <w:t xml:space="preserve"> </w:t>
      </w:r>
      <w:r w:rsidR="00275D5E" w:rsidRPr="001505F1">
        <w:rPr>
          <w:rFonts w:ascii="Times New Roman" w:hAnsi="Times New Roman" w:cs="Times New Roman"/>
          <w:sz w:val="28"/>
          <w:szCs w:val="28"/>
        </w:rPr>
        <w:t>2015 року</w:t>
      </w:r>
      <w:r w:rsidR="00AF4B0A" w:rsidRPr="001505F1">
        <w:rPr>
          <w:rFonts w:ascii="Times New Roman" w:hAnsi="Times New Roman" w:cs="Times New Roman"/>
          <w:sz w:val="28"/>
          <w:szCs w:val="28"/>
        </w:rPr>
        <w:t xml:space="preserve"> функціонує</w:t>
      </w:r>
      <w:r w:rsidRPr="001505F1">
        <w:rPr>
          <w:rFonts w:ascii="Times New Roman" w:hAnsi="Times New Roman" w:cs="Times New Roman"/>
          <w:sz w:val="28"/>
          <w:szCs w:val="28"/>
        </w:rPr>
        <w:t xml:space="preserve"> відділення з підготовки іноземних громадян до вступу у ВНЗ</w:t>
      </w:r>
      <w:r w:rsidR="00EB12B9" w:rsidRPr="001505F1">
        <w:rPr>
          <w:rFonts w:ascii="Times New Roman" w:hAnsi="Times New Roman" w:cs="Times New Roman"/>
          <w:sz w:val="28"/>
          <w:szCs w:val="28"/>
        </w:rPr>
        <w:t>. У 2020</w:t>
      </w:r>
      <w:r w:rsidR="00275D5E" w:rsidRPr="001505F1">
        <w:rPr>
          <w:rFonts w:ascii="Times New Roman" w:hAnsi="Times New Roman" w:cs="Times New Roman"/>
          <w:sz w:val="28"/>
          <w:szCs w:val="28"/>
        </w:rPr>
        <w:t xml:space="preserve"> році на під</w:t>
      </w:r>
      <w:r w:rsidR="00D07755" w:rsidRPr="001505F1">
        <w:rPr>
          <w:rFonts w:ascii="Times New Roman" w:hAnsi="Times New Roman" w:cs="Times New Roman"/>
          <w:sz w:val="28"/>
          <w:szCs w:val="28"/>
        </w:rPr>
        <w:t>г</w:t>
      </w:r>
      <w:r w:rsidR="004D5F26" w:rsidRPr="001505F1">
        <w:rPr>
          <w:rFonts w:ascii="Times New Roman" w:hAnsi="Times New Roman" w:cs="Times New Roman"/>
          <w:sz w:val="28"/>
          <w:szCs w:val="28"/>
        </w:rPr>
        <w:t>отовчому відділені ніхто не навчається</w:t>
      </w:r>
      <w:r w:rsidR="00275D5E" w:rsidRPr="001505F1">
        <w:rPr>
          <w:rFonts w:ascii="Times New Roman" w:hAnsi="Times New Roman" w:cs="Times New Roman"/>
          <w:sz w:val="28"/>
          <w:szCs w:val="28"/>
        </w:rPr>
        <w:t xml:space="preserve">. </w:t>
      </w:r>
      <w:r w:rsidR="000D34C6" w:rsidRPr="001505F1">
        <w:rPr>
          <w:rFonts w:ascii="Times New Roman" w:hAnsi="Times New Roman" w:cs="Times New Roman"/>
          <w:sz w:val="28"/>
          <w:szCs w:val="28"/>
        </w:rPr>
        <w:t>Проводиться активна робота з розширення географії абітурієнтів та збільшення числа іноземних студентів.</w:t>
      </w:r>
    </w:p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05F1">
        <w:rPr>
          <w:rFonts w:ascii="Times New Roman" w:hAnsi="Times New Roman" w:cs="Times New Roman"/>
          <w:i/>
          <w:sz w:val="28"/>
          <w:szCs w:val="28"/>
        </w:rPr>
        <w:t>Таблиця 2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86"/>
        <w:gridCol w:w="1634"/>
        <w:gridCol w:w="1633"/>
        <w:gridCol w:w="1633"/>
        <w:gridCol w:w="1456"/>
        <w:gridCol w:w="1430"/>
      </w:tblGrid>
      <w:tr w:rsidR="00EB12B9" w:rsidRPr="00944DF6" w:rsidTr="00EB12B9">
        <w:trPr>
          <w:trHeight w:val="611"/>
        </w:trPr>
        <w:tc>
          <w:tcPr>
            <w:tcW w:w="1884" w:type="dxa"/>
          </w:tcPr>
          <w:p w:rsidR="00EB12B9" w:rsidRPr="00944DF6" w:rsidRDefault="00EB12B9" w:rsidP="00944DF6">
            <w:pPr>
              <w:tabs>
                <w:tab w:val="left" w:pos="1319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Країна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2019-2020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2020-2021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18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24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28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Узбекистан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Таджикистан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Грузія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Габонська Республіка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США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6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Держава Ізраїль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lastRenderedPageBreak/>
              <w:t>Туреччина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-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>
              <w:rPr>
                <w:color w:val="auto"/>
              </w:rPr>
              <w:t>Російська Федерація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471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B12B9" w:rsidRPr="00944DF6" w:rsidTr="00EB12B9">
        <w:tc>
          <w:tcPr>
            <w:tcW w:w="1884" w:type="dxa"/>
          </w:tcPr>
          <w:p w:rsidR="00EB12B9" w:rsidRPr="00944DF6" w:rsidRDefault="00EB12B9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</w:t>
            </w:r>
          </w:p>
        </w:tc>
        <w:tc>
          <w:tcPr>
            <w:tcW w:w="1755" w:type="dxa"/>
            <w:vAlign w:val="center"/>
          </w:tcPr>
          <w:p w:rsidR="00EB12B9" w:rsidRPr="00944DF6" w:rsidRDefault="00EB12B9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35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33</w:t>
            </w:r>
          </w:p>
        </w:tc>
        <w:tc>
          <w:tcPr>
            <w:tcW w:w="1754" w:type="dxa"/>
            <w:vAlign w:val="center"/>
          </w:tcPr>
          <w:p w:rsidR="00EB12B9" w:rsidRPr="00944DF6" w:rsidRDefault="00EB12B9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42</w:t>
            </w:r>
          </w:p>
        </w:tc>
        <w:tc>
          <w:tcPr>
            <w:tcW w:w="1471" w:type="dxa"/>
            <w:vAlign w:val="center"/>
          </w:tcPr>
          <w:p w:rsidR="00EB12B9" w:rsidRPr="00944DF6" w:rsidRDefault="00EB12B9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  <w:tc>
          <w:tcPr>
            <w:tcW w:w="954" w:type="dxa"/>
            <w:vAlign w:val="center"/>
          </w:tcPr>
          <w:p w:rsidR="00EB12B9" w:rsidRDefault="00EB12B9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</w:tr>
    </w:tbl>
    <w:p w:rsidR="00944DF6" w:rsidRDefault="00944DF6" w:rsidP="00944DF6">
      <w:pPr>
        <w:pStyle w:val="a9"/>
        <w:spacing w:line="276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12B9" w:rsidRDefault="00EB12B9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4DF6" w:rsidRPr="001505F1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05F1">
        <w:rPr>
          <w:rFonts w:ascii="Times New Roman" w:hAnsi="Times New Roman" w:cs="Times New Roman"/>
          <w:i/>
          <w:sz w:val="28"/>
          <w:szCs w:val="28"/>
        </w:rPr>
        <w:t>Таблиця 3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951"/>
        <w:gridCol w:w="1276"/>
        <w:gridCol w:w="1417"/>
        <w:gridCol w:w="1276"/>
        <w:gridCol w:w="1284"/>
        <w:gridCol w:w="1368"/>
      </w:tblGrid>
      <w:tr w:rsidR="00EB12B9" w:rsidRPr="001505F1" w:rsidTr="00EB12B9">
        <w:trPr>
          <w:trHeight w:val="611"/>
        </w:trPr>
        <w:tc>
          <w:tcPr>
            <w:tcW w:w="2951" w:type="dxa"/>
          </w:tcPr>
          <w:p w:rsidR="00EB12B9" w:rsidRPr="001505F1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1505F1">
              <w:rPr>
                <w:b/>
                <w:color w:val="auto"/>
                <w:sz w:val="28"/>
                <w:szCs w:val="28"/>
              </w:rPr>
              <w:t>Факультет</w:t>
            </w:r>
          </w:p>
        </w:tc>
        <w:tc>
          <w:tcPr>
            <w:tcW w:w="1276" w:type="dxa"/>
          </w:tcPr>
          <w:p w:rsidR="00EB12B9" w:rsidRPr="001505F1" w:rsidRDefault="00EB12B9" w:rsidP="00944DF6">
            <w:pPr>
              <w:jc w:val="center"/>
              <w:rPr>
                <w:b/>
                <w:color w:val="auto"/>
                <w:szCs w:val="28"/>
              </w:rPr>
            </w:pPr>
            <w:r w:rsidRPr="001505F1">
              <w:rPr>
                <w:b/>
                <w:color w:val="auto"/>
                <w:szCs w:val="28"/>
              </w:rPr>
              <w:t>2016-2017</w:t>
            </w:r>
          </w:p>
        </w:tc>
        <w:tc>
          <w:tcPr>
            <w:tcW w:w="1417" w:type="dxa"/>
          </w:tcPr>
          <w:p w:rsidR="00EB12B9" w:rsidRPr="001505F1" w:rsidRDefault="00EB12B9" w:rsidP="00944DF6">
            <w:pPr>
              <w:jc w:val="center"/>
              <w:rPr>
                <w:b/>
                <w:color w:val="auto"/>
                <w:szCs w:val="28"/>
              </w:rPr>
            </w:pPr>
            <w:r w:rsidRPr="001505F1">
              <w:rPr>
                <w:b/>
                <w:color w:val="auto"/>
                <w:szCs w:val="28"/>
              </w:rPr>
              <w:t>2017-2018</w:t>
            </w:r>
          </w:p>
        </w:tc>
        <w:tc>
          <w:tcPr>
            <w:tcW w:w="1276" w:type="dxa"/>
          </w:tcPr>
          <w:p w:rsidR="00EB12B9" w:rsidRPr="001505F1" w:rsidRDefault="00EB12B9" w:rsidP="00944DF6">
            <w:pPr>
              <w:jc w:val="center"/>
              <w:rPr>
                <w:b/>
                <w:color w:val="auto"/>
                <w:szCs w:val="28"/>
              </w:rPr>
            </w:pPr>
            <w:r w:rsidRPr="001505F1">
              <w:rPr>
                <w:b/>
                <w:color w:val="auto"/>
                <w:szCs w:val="28"/>
              </w:rPr>
              <w:t>2018-2019</w:t>
            </w:r>
          </w:p>
        </w:tc>
        <w:tc>
          <w:tcPr>
            <w:tcW w:w="1284" w:type="dxa"/>
          </w:tcPr>
          <w:p w:rsidR="00EB12B9" w:rsidRPr="001505F1" w:rsidRDefault="00EB12B9" w:rsidP="00944DF6">
            <w:pPr>
              <w:jc w:val="center"/>
              <w:rPr>
                <w:b/>
                <w:color w:val="auto"/>
                <w:szCs w:val="28"/>
              </w:rPr>
            </w:pPr>
            <w:r w:rsidRPr="001505F1">
              <w:rPr>
                <w:b/>
                <w:color w:val="auto"/>
                <w:szCs w:val="28"/>
              </w:rPr>
              <w:t>2019-2020</w:t>
            </w:r>
          </w:p>
        </w:tc>
        <w:tc>
          <w:tcPr>
            <w:tcW w:w="1368" w:type="dxa"/>
          </w:tcPr>
          <w:p w:rsidR="00EB12B9" w:rsidRPr="001505F1" w:rsidRDefault="00EB12B9" w:rsidP="00944DF6">
            <w:pPr>
              <w:jc w:val="center"/>
              <w:rPr>
                <w:b/>
                <w:color w:val="auto"/>
                <w:szCs w:val="28"/>
              </w:rPr>
            </w:pPr>
            <w:r w:rsidRPr="001505F1">
              <w:rPr>
                <w:b/>
                <w:color w:val="auto"/>
                <w:szCs w:val="28"/>
              </w:rPr>
              <w:t>2020-2021</w:t>
            </w:r>
          </w:p>
        </w:tc>
      </w:tr>
      <w:tr w:rsidR="00EB12B9" w:rsidRPr="001505F1" w:rsidTr="00EB12B9">
        <w:tc>
          <w:tcPr>
            <w:tcW w:w="2951" w:type="dxa"/>
          </w:tcPr>
          <w:p w:rsidR="00EB12B9" w:rsidRPr="001505F1" w:rsidRDefault="00EB12B9" w:rsidP="00944DF6">
            <w:pPr>
              <w:rPr>
                <w:color w:val="auto"/>
              </w:rPr>
            </w:pPr>
            <w:r w:rsidRPr="001505F1">
              <w:rPr>
                <w:color w:val="auto"/>
              </w:rPr>
              <w:t>Економіки і підприємництва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13</w:t>
            </w:r>
          </w:p>
        </w:tc>
        <w:tc>
          <w:tcPr>
            <w:tcW w:w="1417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12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36</w:t>
            </w:r>
          </w:p>
        </w:tc>
        <w:tc>
          <w:tcPr>
            <w:tcW w:w="1284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31</w:t>
            </w:r>
          </w:p>
        </w:tc>
        <w:tc>
          <w:tcPr>
            <w:tcW w:w="1368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29</w:t>
            </w:r>
          </w:p>
        </w:tc>
      </w:tr>
      <w:tr w:rsidR="00EB12B9" w:rsidRPr="001505F1" w:rsidTr="00EB12B9">
        <w:tc>
          <w:tcPr>
            <w:tcW w:w="2951" w:type="dxa"/>
          </w:tcPr>
          <w:p w:rsidR="00EB12B9" w:rsidRPr="001505F1" w:rsidRDefault="00EB12B9" w:rsidP="00944DF6">
            <w:pPr>
              <w:rPr>
                <w:color w:val="auto"/>
              </w:rPr>
            </w:pPr>
            <w:r w:rsidRPr="001505F1">
              <w:rPr>
                <w:color w:val="auto"/>
              </w:rPr>
              <w:t>Плодоовочівництва,  екології та захисту рослин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1</w:t>
            </w:r>
          </w:p>
        </w:tc>
        <w:tc>
          <w:tcPr>
            <w:tcW w:w="1417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1</w:t>
            </w:r>
          </w:p>
        </w:tc>
        <w:tc>
          <w:tcPr>
            <w:tcW w:w="1284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2</w:t>
            </w:r>
          </w:p>
        </w:tc>
        <w:tc>
          <w:tcPr>
            <w:tcW w:w="1368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2</w:t>
            </w:r>
          </w:p>
        </w:tc>
      </w:tr>
      <w:tr w:rsidR="00EB12B9" w:rsidRPr="001505F1" w:rsidTr="00EB12B9">
        <w:tc>
          <w:tcPr>
            <w:tcW w:w="2951" w:type="dxa"/>
          </w:tcPr>
          <w:p w:rsidR="00EB12B9" w:rsidRPr="001505F1" w:rsidRDefault="00EB12B9" w:rsidP="00944DF6">
            <w:pPr>
              <w:rPr>
                <w:color w:val="auto"/>
              </w:rPr>
            </w:pPr>
            <w:r w:rsidRPr="001505F1">
              <w:rPr>
                <w:color w:val="auto"/>
              </w:rPr>
              <w:t>Менеджменту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7</w:t>
            </w:r>
          </w:p>
        </w:tc>
        <w:tc>
          <w:tcPr>
            <w:tcW w:w="1417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7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4</w:t>
            </w:r>
          </w:p>
        </w:tc>
        <w:tc>
          <w:tcPr>
            <w:tcW w:w="1284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3</w:t>
            </w:r>
          </w:p>
        </w:tc>
        <w:tc>
          <w:tcPr>
            <w:tcW w:w="1368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2</w:t>
            </w:r>
          </w:p>
        </w:tc>
      </w:tr>
      <w:tr w:rsidR="00EB12B9" w:rsidRPr="001505F1" w:rsidTr="00EB12B9">
        <w:tc>
          <w:tcPr>
            <w:tcW w:w="2951" w:type="dxa"/>
          </w:tcPr>
          <w:p w:rsidR="00EB12B9" w:rsidRPr="001505F1" w:rsidRDefault="00EB12B9" w:rsidP="00944DF6">
            <w:pPr>
              <w:rPr>
                <w:color w:val="auto"/>
              </w:rPr>
            </w:pPr>
            <w:r w:rsidRPr="001505F1">
              <w:rPr>
                <w:color w:val="auto"/>
              </w:rPr>
              <w:t>Інженерно-технологічний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2</w:t>
            </w:r>
          </w:p>
        </w:tc>
        <w:tc>
          <w:tcPr>
            <w:tcW w:w="1417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1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1</w:t>
            </w:r>
          </w:p>
        </w:tc>
        <w:tc>
          <w:tcPr>
            <w:tcW w:w="1284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1</w:t>
            </w:r>
          </w:p>
        </w:tc>
        <w:tc>
          <w:tcPr>
            <w:tcW w:w="1368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1</w:t>
            </w:r>
          </w:p>
        </w:tc>
      </w:tr>
      <w:tr w:rsidR="00EB12B9" w:rsidRPr="001505F1" w:rsidTr="00EB12B9">
        <w:tc>
          <w:tcPr>
            <w:tcW w:w="2951" w:type="dxa"/>
          </w:tcPr>
          <w:p w:rsidR="00EB12B9" w:rsidRPr="001505F1" w:rsidRDefault="00EB12B9" w:rsidP="00944DF6">
            <w:pPr>
              <w:rPr>
                <w:color w:val="auto"/>
              </w:rPr>
            </w:pPr>
            <w:r w:rsidRPr="001505F1">
              <w:rPr>
                <w:color w:val="auto"/>
              </w:rPr>
              <w:t>Агрономії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-</w:t>
            </w:r>
          </w:p>
        </w:tc>
        <w:tc>
          <w:tcPr>
            <w:tcW w:w="1417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-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-</w:t>
            </w:r>
          </w:p>
        </w:tc>
        <w:tc>
          <w:tcPr>
            <w:tcW w:w="1284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2</w:t>
            </w:r>
          </w:p>
        </w:tc>
        <w:tc>
          <w:tcPr>
            <w:tcW w:w="1368" w:type="dxa"/>
            <w:vAlign w:val="center"/>
          </w:tcPr>
          <w:p w:rsidR="00EB12B9" w:rsidRPr="001505F1" w:rsidRDefault="00EB12B9" w:rsidP="00EB12B9">
            <w:pPr>
              <w:jc w:val="center"/>
              <w:rPr>
                <w:color w:val="auto"/>
              </w:rPr>
            </w:pPr>
            <w:r w:rsidRPr="001505F1">
              <w:rPr>
                <w:color w:val="auto"/>
              </w:rPr>
              <w:t>2</w:t>
            </w:r>
          </w:p>
        </w:tc>
      </w:tr>
      <w:tr w:rsidR="00EB12B9" w:rsidRPr="001505F1" w:rsidTr="00EB12B9">
        <w:tc>
          <w:tcPr>
            <w:tcW w:w="2951" w:type="dxa"/>
          </w:tcPr>
          <w:p w:rsidR="00EB12B9" w:rsidRPr="001505F1" w:rsidRDefault="00EB12B9" w:rsidP="00944DF6">
            <w:pPr>
              <w:rPr>
                <w:b/>
                <w:color w:val="auto"/>
              </w:rPr>
            </w:pPr>
            <w:r w:rsidRPr="001505F1">
              <w:rPr>
                <w:b/>
                <w:color w:val="auto"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b/>
                <w:color w:val="auto"/>
              </w:rPr>
            </w:pPr>
            <w:r w:rsidRPr="001505F1">
              <w:rPr>
                <w:b/>
                <w:color w:val="auto"/>
              </w:rPr>
              <w:t>23</w:t>
            </w:r>
          </w:p>
        </w:tc>
        <w:tc>
          <w:tcPr>
            <w:tcW w:w="1417" w:type="dxa"/>
            <w:vAlign w:val="center"/>
          </w:tcPr>
          <w:p w:rsidR="00EB12B9" w:rsidRPr="001505F1" w:rsidRDefault="00EB12B9" w:rsidP="00EB12B9">
            <w:pPr>
              <w:jc w:val="center"/>
              <w:rPr>
                <w:b/>
                <w:color w:val="auto"/>
              </w:rPr>
            </w:pPr>
            <w:r w:rsidRPr="001505F1">
              <w:rPr>
                <w:b/>
                <w:color w:val="auto"/>
              </w:rPr>
              <w:t>22</w:t>
            </w:r>
          </w:p>
        </w:tc>
        <w:tc>
          <w:tcPr>
            <w:tcW w:w="1276" w:type="dxa"/>
            <w:vAlign w:val="center"/>
          </w:tcPr>
          <w:p w:rsidR="00EB12B9" w:rsidRPr="001505F1" w:rsidRDefault="00EB12B9" w:rsidP="00EB12B9">
            <w:pPr>
              <w:jc w:val="center"/>
              <w:rPr>
                <w:b/>
                <w:color w:val="auto"/>
              </w:rPr>
            </w:pPr>
            <w:r w:rsidRPr="001505F1">
              <w:rPr>
                <w:b/>
                <w:color w:val="auto"/>
              </w:rPr>
              <w:t>42</w:t>
            </w:r>
          </w:p>
        </w:tc>
        <w:tc>
          <w:tcPr>
            <w:tcW w:w="1284" w:type="dxa"/>
            <w:vAlign w:val="center"/>
          </w:tcPr>
          <w:p w:rsidR="00EB12B9" w:rsidRPr="001505F1" w:rsidRDefault="00EB12B9" w:rsidP="00EB12B9">
            <w:pPr>
              <w:jc w:val="center"/>
              <w:rPr>
                <w:b/>
                <w:color w:val="auto"/>
              </w:rPr>
            </w:pPr>
            <w:r w:rsidRPr="001505F1">
              <w:rPr>
                <w:b/>
                <w:color w:val="auto"/>
              </w:rPr>
              <w:t>39</w:t>
            </w:r>
          </w:p>
        </w:tc>
        <w:tc>
          <w:tcPr>
            <w:tcW w:w="1368" w:type="dxa"/>
            <w:vAlign w:val="center"/>
          </w:tcPr>
          <w:p w:rsidR="00EB12B9" w:rsidRPr="001505F1" w:rsidRDefault="00EB12B9" w:rsidP="00EB12B9">
            <w:pPr>
              <w:jc w:val="center"/>
              <w:rPr>
                <w:b/>
                <w:color w:val="auto"/>
              </w:rPr>
            </w:pPr>
            <w:r w:rsidRPr="001505F1">
              <w:rPr>
                <w:b/>
                <w:color w:val="auto"/>
              </w:rPr>
              <w:t>36</w:t>
            </w:r>
          </w:p>
        </w:tc>
      </w:tr>
    </w:tbl>
    <w:p w:rsidR="00944DF6" w:rsidRDefault="00A10245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05F1">
        <w:rPr>
          <w:rFonts w:ascii="Times New Roman" w:hAnsi="Times New Roman" w:cs="Times New Roman"/>
          <w:i/>
          <w:sz w:val="28"/>
          <w:szCs w:val="28"/>
        </w:rPr>
        <w:t>Таблиця 4</w:t>
      </w:r>
      <w:bookmarkStart w:id="0" w:name="_GoBack"/>
      <w:bookmarkEnd w:id="0"/>
    </w:p>
    <w:p w:rsidR="00944DF6" w:rsidRPr="00944DF6" w:rsidRDefault="00944DF6" w:rsidP="00944DF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 w:rsidRPr="00944DF6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Підготовче відділення</w:t>
      </w:r>
    </w:p>
    <w:tbl>
      <w:tblPr>
        <w:tblStyle w:val="32"/>
        <w:tblW w:w="0" w:type="auto"/>
        <w:jc w:val="center"/>
        <w:tblInd w:w="-819" w:type="dxa"/>
        <w:tblLook w:val="04A0" w:firstRow="1" w:lastRow="0" w:firstColumn="1" w:lastColumn="0" w:noHBand="0" w:noVBand="1"/>
      </w:tblPr>
      <w:tblGrid>
        <w:gridCol w:w="2521"/>
        <w:gridCol w:w="1643"/>
        <w:gridCol w:w="1570"/>
        <w:gridCol w:w="1622"/>
        <w:gridCol w:w="1605"/>
        <w:gridCol w:w="1430"/>
      </w:tblGrid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Країна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2016-2017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2017-2018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2018-2019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2019-2020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2020-2021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Габонська Республіка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Пакистан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Федеративна Республіка Нігерія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Держава Ізраїль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 w:rsidRPr="00944DF6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633" w:type="dxa"/>
          </w:tcPr>
          <w:p w:rsidR="00EB12B9" w:rsidRPr="00944DF6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Default="00EB12B9" w:rsidP="00944DF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EB12B9" w:rsidRPr="00944DF6" w:rsidTr="00EB12B9">
        <w:trPr>
          <w:jc w:val="center"/>
        </w:trPr>
        <w:tc>
          <w:tcPr>
            <w:tcW w:w="2665" w:type="dxa"/>
          </w:tcPr>
          <w:p w:rsidR="00EB12B9" w:rsidRPr="00944DF6" w:rsidRDefault="00EB12B9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ВСЬОГО:</w:t>
            </w:r>
          </w:p>
        </w:tc>
        <w:tc>
          <w:tcPr>
            <w:tcW w:w="1677" w:type="dxa"/>
          </w:tcPr>
          <w:p w:rsidR="00EB12B9" w:rsidRPr="00944DF6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EB12B9" w:rsidRPr="00944DF6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653" w:type="dxa"/>
          </w:tcPr>
          <w:p w:rsidR="00EB12B9" w:rsidRPr="00944DF6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EB12B9" w:rsidRPr="009E0708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E0708">
              <w:rPr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B12B9" w:rsidRPr="009E0708" w:rsidRDefault="00EB12B9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-</w:t>
            </w:r>
          </w:p>
        </w:tc>
      </w:tr>
    </w:tbl>
    <w:p w:rsidR="00944DF6" w:rsidRPr="00944DF6" w:rsidRDefault="00944DF6" w:rsidP="00944DF6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:rsidR="00944DF6" w:rsidRPr="00944DF6" w:rsidRDefault="00944DF6" w:rsidP="00944DF6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44DF6" w:rsidRPr="00944DF6" w:rsidSect="004D26F9">
      <w:pgSz w:w="11900" w:h="16840"/>
      <w:pgMar w:top="993" w:right="843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45" w:rsidRDefault="00563A45">
      <w:r>
        <w:separator/>
      </w:r>
    </w:p>
  </w:endnote>
  <w:endnote w:type="continuationSeparator" w:id="0">
    <w:p w:rsidR="00563A45" w:rsidRDefault="005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45" w:rsidRDefault="00563A45"/>
  </w:footnote>
  <w:footnote w:type="continuationSeparator" w:id="0">
    <w:p w:rsidR="00563A45" w:rsidRDefault="00563A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BC"/>
    <w:multiLevelType w:val="hybridMultilevel"/>
    <w:tmpl w:val="75F01518"/>
    <w:lvl w:ilvl="0" w:tplc="ED78935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E6B1C"/>
    <w:multiLevelType w:val="hybridMultilevel"/>
    <w:tmpl w:val="DFC4EA2C"/>
    <w:lvl w:ilvl="0" w:tplc="325437AA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A94"/>
    <w:multiLevelType w:val="hybridMultilevel"/>
    <w:tmpl w:val="E2BAA8E2"/>
    <w:lvl w:ilvl="0" w:tplc="2840A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A0552"/>
    <w:multiLevelType w:val="hybridMultilevel"/>
    <w:tmpl w:val="A704AF74"/>
    <w:lvl w:ilvl="0" w:tplc="93D4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0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8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2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345DEA"/>
    <w:multiLevelType w:val="multilevel"/>
    <w:tmpl w:val="646C0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62B90"/>
    <w:multiLevelType w:val="multilevel"/>
    <w:tmpl w:val="F5649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61CF4"/>
    <w:multiLevelType w:val="multilevel"/>
    <w:tmpl w:val="D37E36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76819"/>
    <w:multiLevelType w:val="hybridMultilevel"/>
    <w:tmpl w:val="9AE252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66190C"/>
    <w:multiLevelType w:val="hybridMultilevel"/>
    <w:tmpl w:val="C6A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5D4F"/>
    <w:multiLevelType w:val="hybridMultilevel"/>
    <w:tmpl w:val="3BFCC490"/>
    <w:lvl w:ilvl="0" w:tplc="39B64BE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802B7"/>
    <w:multiLevelType w:val="hybridMultilevel"/>
    <w:tmpl w:val="88A83D00"/>
    <w:lvl w:ilvl="0" w:tplc="AAF2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AC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2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8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7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2A7D37"/>
    <w:multiLevelType w:val="hybridMultilevel"/>
    <w:tmpl w:val="DFC4D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02961"/>
    <w:rsid w:val="000047AE"/>
    <w:rsid w:val="00012D4F"/>
    <w:rsid w:val="00043C9F"/>
    <w:rsid w:val="00066B94"/>
    <w:rsid w:val="00072583"/>
    <w:rsid w:val="000764F9"/>
    <w:rsid w:val="00093936"/>
    <w:rsid w:val="000A1FBD"/>
    <w:rsid w:val="000B5C38"/>
    <w:rsid w:val="000D34C6"/>
    <w:rsid w:val="0010174C"/>
    <w:rsid w:val="001505F1"/>
    <w:rsid w:val="00166A38"/>
    <w:rsid w:val="0018193A"/>
    <w:rsid w:val="0018522B"/>
    <w:rsid w:val="001C1439"/>
    <w:rsid w:val="001D3A2E"/>
    <w:rsid w:val="001D6620"/>
    <w:rsid w:val="001D67B4"/>
    <w:rsid w:val="001E4F5F"/>
    <w:rsid w:val="00214A6D"/>
    <w:rsid w:val="00216B2B"/>
    <w:rsid w:val="0022068B"/>
    <w:rsid w:val="00223129"/>
    <w:rsid w:val="00224CDA"/>
    <w:rsid w:val="00260577"/>
    <w:rsid w:val="00265FFF"/>
    <w:rsid w:val="00275D5E"/>
    <w:rsid w:val="00285147"/>
    <w:rsid w:val="0029658E"/>
    <w:rsid w:val="002C6FDC"/>
    <w:rsid w:val="002D0BA6"/>
    <w:rsid w:val="002D28CD"/>
    <w:rsid w:val="002D37B3"/>
    <w:rsid w:val="002E6A3C"/>
    <w:rsid w:val="002F4CB0"/>
    <w:rsid w:val="002F5E2B"/>
    <w:rsid w:val="003157A5"/>
    <w:rsid w:val="00324DC3"/>
    <w:rsid w:val="00331B48"/>
    <w:rsid w:val="00352EE1"/>
    <w:rsid w:val="00355548"/>
    <w:rsid w:val="003601D8"/>
    <w:rsid w:val="0038226B"/>
    <w:rsid w:val="00383DEC"/>
    <w:rsid w:val="003A1393"/>
    <w:rsid w:val="003A5DD0"/>
    <w:rsid w:val="003C366B"/>
    <w:rsid w:val="003E4176"/>
    <w:rsid w:val="003F5538"/>
    <w:rsid w:val="003F5820"/>
    <w:rsid w:val="00414CE2"/>
    <w:rsid w:val="0041650B"/>
    <w:rsid w:val="0045253A"/>
    <w:rsid w:val="00457132"/>
    <w:rsid w:val="004658F6"/>
    <w:rsid w:val="0047635B"/>
    <w:rsid w:val="00495BBF"/>
    <w:rsid w:val="004B438D"/>
    <w:rsid w:val="004C1F57"/>
    <w:rsid w:val="004C4B07"/>
    <w:rsid w:val="004D26F9"/>
    <w:rsid w:val="004D5F26"/>
    <w:rsid w:val="004F3A03"/>
    <w:rsid w:val="00550BD3"/>
    <w:rsid w:val="005531A8"/>
    <w:rsid w:val="00557333"/>
    <w:rsid w:val="0056313B"/>
    <w:rsid w:val="00563A45"/>
    <w:rsid w:val="005C7911"/>
    <w:rsid w:val="005E0553"/>
    <w:rsid w:val="005E36A2"/>
    <w:rsid w:val="00603F26"/>
    <w:rsid w:val="006164EB"/>
    <w:rsid w:val="006429DE"/>
    <w:rsid w:val="006A57BE"/>
    <w:rsid w:val="006C73A7"/>
    <w:rsid w:val="006D7A2A"/>
    <w:rsid w:val="006E72C6"/>
    <w:rsid w:val="006E7B68"/>
    <w:rsid w:val="007125F5"/>
    <w:rsid w:val="00726D02"/>
    <w:rsid w:val="00754F8F"/>
    <w:rsid w:val="007839C2"/>
    <w:rsid w:val="00792C21"/>
    <w:rsid w:val="0079356E"/>
    <w:rsid w:val="007C21C8"/>
    <w:rsid w:val="007E3C30"/>
    <w:rsid w:val="00800A2D"/>
    <w:rsid w:val="00841C3B"/>
    <w:rsid w:val="008436F5"/>
    <w:rsid w:val="00870790"/>
    <w:rsid w:val="00873966"/>
    <w:rsid w:val="00892F77"/>
    <w:rsid w:val="008A0826"/>
    <w:rsid w:val="008A2415"/>
    <w:rsid w:val="008C48B4"/>
    <w:rsid w:val="008C5C96"/>
    <w:rsid w:val="008C611C"/>
    <w:rsid w:val="008D5E0C"/>
    <w:rsid w:val="009166B1"/>
    <w:rsid w:val="00941ADE"/>
    <w:rsid w:val="00944DF6"/>
    <w:rsid w:val="00946FF9"/>
    <w:rsid w:val="009501E0"/>
    <w:rsid w:val="00962326"/>
    <w:rsid w:val="0098321B"/>
    <w:rsid w:val="00983CE0"/>
    <w:rsid w:val="009B085C"/>
    <w:rsid w:val="009C4B5D"/>
    <w:rsid w:val="009E0708"/>
    <w:rsid w:val="00A10245"/>
    <w:rsid w:val="00A4070B"/>
    <w:rsid w:val="00A4368E"/>
    <w:rsid w:val="00A4629D"/>
    <w:rsid w:val="00A561BF"/>
    <w:rsid w:val="00A66CD4"/>
    <w:rsid w:val="00A86FB3"/>
    <w:rsid w:val="00AB5519"/>
    <w:rsid w:val="00AE2A85"/>
    <w:rsid w:val="00AF4B0A"/>
    <w:rsid w:val="00B0301C"/>
    <w:rsid w:val="00B179D8"/>
    <w:rsid w:val="00B47212"/>
    <w:rsid w:val="00B50FC3"/>
    <w:rsid w:val="00B67EFD"/>
    <w:rsid w:val="00B709B5"/>
    <w:rsid w:val="00B72D19"/>
    <w:rsid w:val="00B76AB8"/>
    <w:rsid w:val="00B90C23"/>
    <w:rsid w:val="00B943E1"/>
    <w:rsid w:val="00BA50CD"/>
    <w:rsid w:val="00BB0BEE"/>
    <w:rsid w:val="00BC6CEB"/>
    <w:rsid w:val="00BF4B3C"/>
    <w:rsid w:val="00C358A2"/>
    <w:rsid w:val="00C406C6"/>
    <w:rsid w:val="00C63646"/>
    <w:rsid w:val="00C737CF"/>
    <w:rsid w:val="00C860D6"/>
    <w:rsid w:val="00CC3433"/>
    <w:rsid w:val="00CC58F1"/>
    <w:rsid w:val="00CE4E4C"/>
    <w:rsid w:val="00CE76E1"/>
    <w:rsid w:val="00CF04D6"/>
    <w:rsid w:val="00D02428"/>
    <w:rsid w:val="00D07755"/>
    <w:rsid w:val="00D11F80"/>
    <w:rsid w:val="00D304E2"/>
    <w:rsid w:val="00D54C55"/>
    <w:rsid w:val="00D62CAF"/>
    <w:rsid w:val="00D706EF"/>
    <w:rsid w:val="00DA1C7B"/>
    <w:rsid w:val="00DB3CF0"/>
    <w:rsid w:val="00DD3809"/>
    <w:rsid w:val="00DF267C"/>
    <w:rsid w:val="00DF574A"/>
    <w:rsid w:val="00E06B77"/>
    <w:rsid w:val="00E121C0"/>
    <w:rsid w:val="00E170B0"/>
    <w:rsid w:val="00E61D9A"/>
    <w:rsid w:val="00E74B01"/>
    <w:rsid w:val="00E77D96"/>
    <w:rsid w:val="00EA538D"/>
    <w:rsid w:val="00EB12B9"/>
    <w:rsid w:val="00EC0B91"/>
    <w:rsid w:val="00EC135C"/>
    <w:rsid w:val="00EC5222"/>
    <w:rsid w:val="00F14744"/>
    <w:rsid w:val="00F27D86"/>
    <w:rsid w:val="00F47A21"/>
    <w:rsid w:val="00F519BE"/>
    <w:rsid w:val="00F54EE4"/>
    <w:rsid w:val="00F64B39"/>
    <w:rsid w:val="00FA62F3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0"/>
              <c:layout>
                <c:manualLayout>
                  <c:x val="4.6296296296296294E-3"/>
                  <c:y val="3.1707967126078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2009 р.</c:v>
                </c:pt>
                <c:pt idx="1">
                  <c:v>2010 р.</c:v>
                </c:pt>
                <c:pt idx="2">
                  <c:v>2011 р.</c:v>
                </c:pt>
                <c:pt idx="3">
                  <c:v>2012 р.</c:v>
                </c:pt>
                <c:pt idx="4">
                  <c:v>2013 р.</c:v>
                </c:pt>
                <c:pt idx="5">
                  <c:v>2014 р.</c:v>
                </c:pt>
                <c:pt idx="6">
                  <c:v>2015 р.</c:v>
                </c:pt>
                <c:pt idx="7">
                  <c:v>2016 р.</c:v>
                </c:pt>
                <c:pt idx="8">
                  <c:v>2017 р.</c:v>
                </c:pt>
                <c:pt idx="9">
                  <c:v>2018 р.</c:v>
                </c:pt>
                <c:pt idx="10">
                  <c:v>2019 р.</c:v>
                </c:pt>
                <c:pt idx="11">
                  <c:v>2020 р.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130</c:v>
                </c:pt>
                <c:pt idx="1">
                  <c:v>93</c:v>
                </c:pt>
                <c:pt idx="2">
                  <c:v>131</c:v>
                </c:pt>
                <c:pt idx="3">
                  <c:v>103</c:v>
                </c:pt>
                <c:pt idx="4">
                  <c:v>77</c:v>
                </c:pt>
                <c:pt idx="5">
                  <c:v>39</c:v>
                </c:pt>
                <c:pt idx="6">
                  <c:v>65</c:v>
                </c:pt>
                <c:pt idx="7">
                  <c:v>89</c:v>
                </c:pt>
                <c:pt idx="8">
                  <c:v>115</c:v>
                </c:pt>
                <c:pt idx="9">
                  <c:v>147</c:v>
                </c:pt>
                <c:pt idx="10">
                  <c:v>177</c:v>
                </c:pt>
                <c:pt idx="11">
                  <c:v>133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98432"/>
        <c:axId val="82650240"/>
      </c:lineChart>
      <c:catAx>
        <c:axId val="3289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82650240"/>
        <c:crosses val="autoZero"/>
        <c:auto val="1"/>
        <c:lblAlgn val="ctr"/>
        <c:lblOffset val="100"/>
        <c:noMultiLvlLbl val="0"/>
      </c:catAx>
      <c:valAx>
        <c:axId val="8265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89843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9227-29A9-4333-A9C1-B8F3CBA1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4849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interoffice</cp:lastModifiedBy>
  <cp:revision>44</cp:revision>
  <cp:lastPrinted>2018-11-01T12:52:00Z</cp:lastPrinted>
  <dcterms:created xsi:type="dcterms:W3CDTF">2015-12-24T08:22:00Z</dcterms:created>
  <dcterms:modified xsi:type="dcterms:W3CDTF">2023-03-07T07:05:00Z</dcterms:modified>
</cp:coreProperties>
</file>